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6A" w:rsidRPr="007F396A" w:rsidRDefault="007F396A" w:rsidP="007F396A">
      <w:pPr>
        <w:ind w:left="360"/>
        <w:jc w:val="center"/>
        <w:rPr>
          <w:sz w:val="28"/>
          <w:szCs w:val="28"/>
        </w:rPr>
      </w:pPr>
      <w:r w:rsidRPr="007F396A">
        <w:rPr>
          <w:sz w:val="28"/>
          <w:szCs w:val="28"/>
        </w:rPr>
        <w:t>Minor Prophets Themes</w:t>
      </w:r>
    </w:p>
    <w:p w:rsidR="002E16C8" w:rsidRPr="007F396A" w:rsidRDefault="00245D15" w:rsidP="007F396A">
      <w:pPr>
        <w:numPr>
          <w:ilvl w:val="0"/>
          <w:numId w:val="1"/>
        </w:numPr>
        <w:rPr>
          <w:sz w:val="24"/>
          <w:szCs w:val="24"/>
        </w:rPr>
      </w:pPr>
      <w:r w:rsidRPr="007F396A">
        <w:rPr>
          <w:sz w:val="24"/>
          <w:szCs w:val="24"/>
        </w:rPr>
        <w:t>Judgement/End Times</w:t>
      </w:r>
    </w:p>
    <w:p w:rsidR="002E16C8" w:rsidRPr="007F396A" w:rsidRDefault="00245D15" w:rsidP="007F396A">
      <w:pPr>
        <w:numPr>
          <w:ilvl w:val="0"/>
          <w:numId w:val="1"/>
        </w:numPr>
        <w:rPr>
          <w:sz w:val="24"/>
          <w:szCs w:val="24"/>
        </w:rPr>
      </w:pPr>
      <w:r w:rsidRPr="007F396A">
        <w:rPr>
          <w:sz w:val="24"/>
          <w:szCs w:val="24"/>
        </w:rPr>
        <w:t>Messianic</w:t>
      </w:r>
    </w:p>
    <w:p w:rsidR="002E16C8" w:rsidRPr="007F396A" w:rsidRDefault="00245D15" w:rsidP="007F396A">
      <w:pPr>
        <w:numPr>
          <w:ilvl w:val="0"/>
          <w:numId w:val="1"/>
        </w:numPr>
        <w:rPr>
          <w:sz w:val="24"/>
          <w:szCs w:val="24"/>
        </w:rPr>
      </w:pPr>
      <w:r w:rsidRPr="007F396A">
        <w:rPr>
          <w:sz w:val="24"/>
          <w:szCs w:val="24"/>
        </w:rPr>
        <w:t>The promise is hope.  God still wants you; God will forgive.  Return to Him.</w:t>
      </w:r>
    </w:p>
    <w:p w:rsidR="002E16C8" w:rsidRPr="007F396A" w:rsidRDefault="00245D15" w:rsidP="007F396A">
      <w:pPr>
        <w:numPr>
          <w:ilvl w:val="0"/>
          <w:numId w:val="1"/>
        </w:numPr>
        <w:rPr>
          <w:sz w:val="24"/>
          <w:szCs w:val="24"/>
        </w:rPr>
      </w:pPr>
      <w:r w:rsidRPr="007F396A">
        <w:rPr>
          <w:sz w:val="24"/>
          <w:szCs w:val="24"/>
        </w:rPr>
        <w:t>Living in Exile – relevant to us in our culture today</w:t>
      </w:r>
    </w:p>
    <w:p w:rsidR="002E16C8" w:rsidRPr="007F396A" w:rsidRDefault="00245D15" w:rsidP="007F396A">
      <w:pPr>
        <w:numPr>
          <w:ilvl w:val="0"/>
          <w:numId w:val="1"/>
        </w:numPr>
        <w:rPr>
          <w:sz w:val="24"/>
          <w:szCs w:val="24"/>
        </w:rPr>
      </w:pPr>
      <w:r w:rsidRPr="007F396A">
        <w:rPr>
          <w:sz w:val="24"/>
          <w:szCs w:val="24"/>
        </w:rPr>
        <w:t xml:space="preserve">Messages for Us (Promises, Warnings, Encouragements, </w:t>
      </w:r>
      <w:proofErr w:type="spellStart"/>
      <w:r w:rsidRPr="007F396A">
        <w:rPr>
          <w:sz w:val="24"/>
          <w:szCs w:val="24"/>
        </w:rPr>
        <w:t>etc</w:t>
      </w:r>
      <w:proofErr w:type="spellEnd"/>
      <w:r w:rsidRPr="007F396A">
        <w:rPr>
          <w:sz w:val="24"/>
          <w:szCs w:val="24"/>
        </w:rPr>
        <w:t>)</w:t>
      </w:r>
    </w:p>
    <w:p w:rsidR="002E16C8" w:rsidRDefault="00245D15" w:rsidP="007F396A">
      <w:pPr>
        <w:numPr>
          <w:ilvl w:val="0"/>
          <w:numId w:val="1"/>
        </w:numPr>
        <w:rPr>
          <w:sz w:val="24"/>
          <w:szCs w:val="24"/>
        </w:rPr>
      </w:pPr>
      <w:r w:rsidRPr="007F396A">
        <w:rPr>
          <w:sz w:val="24"/>
          <w:szCs w:val="24"/>
        </w:rPr>
        <w:t xml:space="preserve">Teacher consider introducing each lesson with short “Bible Project” film </w:t>
      </w:r>
      <w:r w:rsidR="007F396A">
        <w:rPr>
          <w:sz w:val="24"/>
          <w:szCs w:val="24"/>
        </w:rPr>
        <w:t xml:space="preserve">– contact Daryl </w:t>
      </w:r>
    </w:p>
    <w:p w:rsidR="007F396A" w:rsidRDefault="007F396A" w:rsidP="007F396A">
      <w:pPr>
        <w:jc w:val="center"/>
        <w:rPr>
          <w:sz w:val="28"/>
          <w:szCs w:val="28"/>
        </w:rPr>
      </w:pPr>
      <w:r w:rsidRPr="007F396A">
        <w:rPr>
          <w:sz w:val="28"/>
          <w:szCs w:val="28"/>
        </w:rPr>
        <w:t>Schedule</w:t>
      </w:r>
    </w:p>
    <w:p w:rsidR="002E16C8" w:rsidRPr="007F396A" w:rsidRDefault="00245D15" w:rsidP="007F396A">
      <w:pPr>
        <w:numPr>
          <w:ilvl w:val="0"/>
          <w:numId w:val="2"/>
        </w:numPr>
        <w:rPr>
          <w:sz w:val="24"/>
          <w:szCs w:val="24"/>
        </w:rPr>
      </w:pPr>
      <w:r w:rsidRPr="007F396A">
        <w:rPr>
          <w:sz w:val="24"/>
          <w:szCs w:val="24"/>
        </w:rPr>
        <w:t>2 Jan – Introduction/Discussion of proposed outline</w:t>
      </w:r>
    </w:p>
    <w:p w:rsidR="002E16C8" w:rsidRPr="007F396A" w:rsidRDefault="00245D15" w:rsidP="007F396A">
      <w:pPr>
        <w:numPr>
          <w:ilvl w:val="0"/>
          <w:numId w:val="2"/>
        </w:numPr>
        <w:rPr>
          <w:sz w:val="24"/>
          <w:szCs w:val="24"/>
        </w:rPr>
      </w:pPr>
      <w:r w:rsidRPr="007F396A">
        <w:rPr>
          <w:sz w:val="24"/>
          <w:szCs w:val="24"/>
        </w:rPr>
        <w:t>9 Jan (Joe):  Introduction to Book of the Twelve.  How did Jews view Book of the Twelve?  How does it relate to world history from the period of Assyrian power, post-exilic era and time between testaments?  How does it relate to Israel and Judah history?</w:t>
      </w:r>
    </w:p>
    <w:p w:rsidR="002E16C8" w:rsidRPr="007F396A" w:rsidRDefault="00245D15" w:rsidP="007F396A">
      <w:pPr>
        <w:numPr>
          <w:ilvl w:val="0"/>
          <w:numId w:val="2"/>
        </w:numPr>
        <w:rPr>
          <w:sz w:val="24"/>
          <w:szCs w:val="24"/>
        </w:rPr>
      </w:pPr>
      <w:r w:rsidRPr="007F396A">
        <w:rPr>
          <w:sz w:val="24"/>
          <w:szCs w:val="24"/>
        </w:rPr>
        <w:t>16 Jan (John) – Joel (3 chapters)</w:t>
      </w:r>
    </w:p>
    <w:p w:rsidR="002E16C8" w:rsidRPr="007F396A" w:rsidRDefault="00245D15" w:rsidP="007F396A">
      <w:pPr>
        <w:numPr>
          <w:ilvl w:val="0"/>
          <w:numId w:val="2"/>
        </w:numPr>
        <w:rPr>
          <w:sz w:val="24"/>
          <w:szCs w:val="24"/>
        </w:rPr>
      </w:pPr>
      <w:r w:rsidRPr="007F396A">
        <w:rPr>
          <w:sz w:val="24"/>
          <w:szCs w:val="24"/>
        </w:rPr>
        <w:t xml:space="preserve">23 Jan </w:t>
      </w:r>
      <w:r>
        <w:rPr>
          <w:sz w:val="24"/>
          <w:szCs w:val="24"/>
        </w:rPr>
        <w:t>(</w:t>
      </w:r>
      <w:r w:rsidR="00432E56">
        <w:rPr>
          <w:sz w:val="24"/>
          <w:szCs w:val="24"/>
        </w:rPr>
        <w:t>Dave</w:t>
      </w:r>
      <w:r>
        <w:rPr>
          <w:sz w:val="24"/>
          <w:szCs w:val="24"/>
        </w:rPr>
        <w:t xml:space="preserve">) </w:t>
      </w:r>
      <w:r w:rsidRPr="007F396A">
        <w:rPr>
          <w:sz w:val="24"/>
          <w:szCs w:val="24"/>
        </w:rPr>
        <w:t>– Amos 1-5:17</w:t>
      </w:r>
    </w:p>
    <w:p w:rsidR="002E16C8" w:rsidRPr="007F396A" w:rsidRDefault="00245D15" w:rsidP="007F396A">
      <w:pPr>
        <w:numPr>
          <w:ilvl w:val="0"/>
          <w:numId w:val="2"/>
        </w:numPr>
        <w:rPr>
          <w:sz w:val="24"/>
          <w:szCs w:val="24"/>
        </w:rPr>
      </w:pPr>
      <w:r w:rsidRPr="007F396A">
        <w:rPr>
          <w:sz w:val="24"/>
          <w:szCs w:val="24"/>
        </w:rPr>
        <w:t xml:space="preserve">30 Jan </w:t>
      </w:r>
      <w:r>
        <w:rPr>
          <w:sz w:val="24"/>
          <w:szCs w:val="24"/>
        </w:rPr>
        <w:t>(</w:t>
      </w:r>
      <w:r w:rsidR="00432E56">
        <w:rPr>
          <w:sz w:val="24"/>
          <w:szCs w:val="24"/>
        </w:rPr>
        <w:t>Dave</w:t>
      </w:r>
      <w:r>
        <w:rPr>
          <w:sz w:val="24"/>
          <w:szCs w:val="24"/>
        </w:rPr>
        <w:t xml:space="preserve">) </w:t>
      </w:r>
      <w:r w:rsidRPr="007F396A">
        <w:rPr>
          <w:sz w:val="24"/>
          <w:szCs w:val="24"/>
        </w:rPr>
        <w:t>– Amos 5:18 - 9:15</w:t>
      </w:r>
    </w:p>
    <w:p w:rsidR="002E16C8" w:rsidRPr="007F396A" w:rsidRDefault="00245D15" w:rsidP="007F396A">
      <w:pPr>
        <w:numPr>
          <w:ilvl w:val="0"/>
          <w:numId w:val="2"/>
        </w:numPr>
        <w:rPr>
          <w:sz w:val="24"/>
          <w:szCs w:val="24"/>
        </w:rPr>
      </w:pPr>
      <w:r w:rsidRPr="007F396A">
        <w:rPr>
          <w:sz w:val="24"/>
          <w:szCs w:val="24"/>
        </w:rPr>
        <w:t xml:space="preserve">6 Feb </w:t>
      </w:r>
      <w:r>
        <w:rPr>
          <w:sz w:val="24"/>
          <w:szCs w:val="24"/>
        </w:rPr>
        <w:t>(</w:t>
      </w:r>
      <w:r w:rsidR="00B510F2">
        <w:rPr>
          <w:sz w:val="24"/>
          <w:szCs w:val="24"/>
        </w:rPr>
        <w:t>Joe</w:t>
      </w:r>
      <w:r>
        <w:rPr>
          <w:sz w:val="24"/>
          <w:szCs w:val="24"/>
        </w:rPr>
        <w:t xml:space="preserve">) </w:t>
      </w:r>
      <w:r w:rsidRPr="007F396A">
        <w:rPr>
          <w:sz w:val="24"/>
          <w:szCs w:val="24"/>
        </w:rPr>
        <w:t>– Jonah (4 chapters)</w:t>
      </w:r>
      <w:bookmarkStart w:id="0" w:name="_GoBack"/>
      <w:bookmarkEnd w:id="0"/>
    </w:p>
    <w:p w:rsidR="002E16C8" w:rsidRPr="007F396A" w:rsidRDefault="00245D15" w:rsidP="007F396A">
      <w:pPr>
        <w:numPr>
          <w:ilvl w:val="0"/>
          <w:numId w:val="2"/>
        </w:numPr>
        <w:rPr>
          <w:sz w:val="24"/>
          <w:szCs w:val="24"/>
        </w:rPr>
      </w:pPr>
      <w:r w:rsidRPr="007F396A">
        <w:rPr>
          <w:sz w:val="24"/>
          <w:szCs w:val="24"/>
        </w:rPr>
        <w:t xml:space="preserve">13 Feb </w:t>
      </w:r>
      <w:r>
        <w:rPr>
          <w:sz w:val="24"/>
          <w:szCs w:val="24"/>
        </w:rPr>
        <w:t xml:space="preserve">(   ) </w:t>
      </w:r>
      <w:r w:rsidRPr="007F396A">
        <w:rPr>
          <w:sz w:val="24"/>
          <w:szCs w:val="24"/>
        </w:rPr>
        <w:t>– Micah (7 chapters)</w:t>
      </w:r>
    </w:p>
    <w:p w:rsidR="002E16C8" w:rsidRPr="007F396A" w:rsidRDefault="00245D15" w:rsidP="007F396A">
      <w:pPr>
        <w:numPr>
          <w:ilvl w:val="0"/>
          <w:numId w:val="2"/>
        </w:numPr>
        <w:rPr>
          <w:sz w:val="24"/>
          <w:szCs w:val="24"/>
        </w:rPr>
      </w:pPr>
      <w:r w:rsidRPr="007F396A">
        <w:rPr>
          <w:sz w:val="24"/>
          <w:szCs w:val="24"/>
        </w:rPr>
        <w:t xml:space="preserve">20 Feb </w:t>
      </w:r>
      <w:r>
        <w:rPr>
          <w:sz w:val="24"/>
          <w:szCs w:val="24"/>
        </w:rPr>
        <w:t xml:space="preserve">(   ) </w:t>
      </w:r>
      <w:r w:rsidRPr="007F396A">
        <w:rPr>
          <w:sz w:val="24"/>
          <w:szCs w:val="24"/>
        </w:rPr>
        <w:t>– Nahum (3 chapters) + concluding Micah, if needed</w:t>
      </w:r>
    </w:p>
    <w:p w:rsidR="002E16C8" w:rsidRPr="007F396A" w:rsidRDefault="00245D15" w:rsidP="007F396A">
      <w:pPr>
        <w:numPr>
          <w:ilvl w:val="0"/>
          <w:numId w:val="2"/>
        </w:numPr>
        <w:rPr>
          <w:sz w:val="24"/>
          <w:szCs w:val="24"/>
        </w:rPr>
      </w:pPr>
      <w:r w:rsidRPr="007F396A">
        <w:rPr>
          <w:sz w:val="24"/>
          <w:szCs w:val="24"/>
        </w:rPr>
        <w:t xml:space="preserve">27 Feb </w:t>
      </w:r>
      <w:r>
        <w:rPr>
          <w:sz w:val="24"/>
          <w:szCs w:val="24"/>
        </w:rPr>
        <w:t xml:space="preserve">(   ) </w:t>
      </w:r>
      <w:r w:rsidRPr="007F396A">
        <w:rPr>
          <w:sz w:val="24"/>
          <w:szCs w:val="24"/>
        </w:rPr>
        <w:t>– Habakkuk (3 chapters)</w:t>
      </w:r>
    </w:p>
    <w:p w:rsidR="002E16C8" w:rsidRPr="007F396A" w:rsidRDefault="00245D15" w:rsidP="007F396A">
      <w:pPr>
        <w:numPr>
          <w:ilvl w:val="0"/>
          <w:numId w:val="2"/>
        </w:numPr>
        <w:rPr>
          <w:sz w:val="24"/>
          <w:szCs w:val="24"/>
        </w:rPr>
      </w:pPr>
      <w:r w:rsidRPr="007F396A">
        <w:rPr>
          <w:sz w:val="24"/>
          <w:szCs w:val="24"/>
        </w:rPr>
        <w:t xml:space="preserve">6 Mar </w:t>
      </w:r>
      <w:r>
        <w:rPr>
          <w:sz w:val="24"/>
          <w:szCs w:val="24"/>
        </w:rPr>
        <w:t xml:space="preserve">(   ) </w:t>
      </w:r>
      <w:r w:rsidRPr="007F396A">
        <w:rPr>
          <w:sz w:val="24"/>
          <w:szCs w:val="24"/>
        </w:rPr>
        <w:t>– Zephaniah (3 chapters)</w:t>
      </w:r>
    </w:p>
    <w:p w:rsidR="002E16C8" w:rsidRPr="007F396A" w:rsidRDefault="00245D15" w:rsidP="007F396A">
      <w:pPr>
        <w:numPr>
          <w:ilvl w:val="0"/>
          <w:numId w:val="2"/>
        </w:numPr>
        <w:rPr>
          <w:sz w:val="24"/>
          <w:szCs w:val="24"/>
        </w:rPr>
      </w:pPr>
      <w:r w:rsidRPr="007F396A">
        <w:rPr>
          <w:sz w:val="24"/>
          <w:szCs w:val="24"/>
        </w:rPr>
        <w:t xml:space="preserve">13 Mar </w:t>
      </w:r>
      <w:r>
        <w:rPr>
          <w:sz w:val="24"/>
          <w:szCs w:val="24"/>
        </w:rPr>
        <w:t xml:space="preserve">(   ) </w:t>
      </w:r>
      <w:r w:rsidRPr="007F396A">
        <w:rPr>
          <w:sz w:val="24"/>
          <w:szCs w:val="24"/>
        </w:rPr>
        <w:t>– Haggai (2 chapters)</w:t>
      </w:r>
    </w:p>
    <w:p w:rsidR="002E16C8" w:rsidRPr="007F396A" w:rsidRDefault="00245D15" w:rsidP="007F396A">
      <w:pPr>
        <w:numPr>
          <w:ilvl w:val="0"/>
          <w:numId w:val="2"/>
        </w:numPr>
        <w:rPr>
          <w:sz w:val="24"/>
          <w:szCs w:val="24"/>
        </w:rPr>
      </w:pPr>
      <w:r w:rsidRPr="007F396A">
        <w:rPr>
          <w:sz w:val="24"/>
          <w:szCs w:val="24"/>
        </w:rPr>
        <w:t>20 Mar</w:t>
      </w:r>
      <w:r>
        <w:rPr>
          <w:sz w:val="24"/>
          <w:szCs w:val="24"/>
        </w:rPr>
        <w:t xml:space="preserve"> (   ) </w:t>
      </w:r>
      <w:r w:rsidRPr="007F396A">
        <w:rPr>
          <w:sz w:val="24"/>
          <w:szCs w:val="24"/>
        </w:rPr>
        <w:t>– Zechariah (chapters 1-8)</w:t>
      </w:r>
    </w:p>
    <w:p w:rsidR="002E16C8" w:rsidRPr="007F396A" w:rsidRDefault="00245D15" w:rsidP="007F396A">
      <w:pPr>
        <w:numPr>
          <w:ilvl w:val="0"/>
          <w:numId w:val="2"/>
        </w:numPr>
        <w:rPr>
          <w:sz w:val="24"/>
          <w:szCs w:val="24"/>
        </w:rPr>
      </w:pPr>
      <w:r w:rsidRPr="007F396A">
        <w:rPr>
          <w:sz w:val="24"/>
          <w:szCs w:val="24"/>
        </w:rPr>
        <w:t xml:space="preserve">27 Mar </w:t>
      </w:r>
      <w:r>
        <w:rPr>
          <w:sz w:val="24"/>
          <w:szCs w:val="24"/>
        </w:rPr>
        <w:t xml:space="preserve">(   ) </w:t>
      </w:r>
      <w:r w:rsidRPr="007F396A">
        <w:rPr>
          <w:sz w:val="24"/>
          <w:szCs w:val="24"/>
        </w:rPr>
        <w:t>– Zechariah (chapters 9-14)</w:t>
      </w:r>
    </w:p>
    <w:p w:rsidR="002E16C8" w:rsidRPr="007F396A" w:rsidRDefault="00245D15" w:rsidP="007F396A">
      <w:pPr>
        <w:numPr>
          <w:ilvl w:val="0"/>
          <w:numId w:val="2"/>
        </w:numPr>
        <w:rPr>
          <w:sz w:val="24"/>
          <w:szCs w:val="24"/>
        </w:rPr>
      </w:pPr>
      <w:r w:rsidRPr="007F396A">
        <w:rPr>
          <w:sz w:val="24"/>
          <w:szCs w:val="24"/>
        </w:rPr>
        <w:t xml:space="preserve">3 Apr </w:t>
      </w:r>
      <w:r>
        <w:rPr>
          <w:sz w:val="24"/>
          <w:szCs w:val="24"/>
        </w:rPr>
        <w:t xml:space="preserve">(   ) </w:t>
      </w:r>
      <w:r w:rsidRPr="007F396A">
        <w:rPr>
          <w:sz w:val="24"/>
          <w:szCs w:val="24"/>
        </w:rPr>
        <w:t>– Malachi (4 chapters)</w:t>
      </w:r>
    </w:p>
    <w:p w:rsidR="002E16C8" w:rsidRPr="007F396A" w:rsidRDefault="00245D15" w:rsidP="007F396A">
      <w:pPr>
        <w:numPr>
          <w:ilvl w:val="0"/>
          <w:numId w:val="2"/>
        </w:numPr>
        <w:rPr>
          <w:sz w:val="24"/>
          <w:szCs w:val="24"/>
        </w:rPr>
      </w:pPr>
      <w:r w:rsidRPr="007F396A">
        <w:rPr>
          <w:sz w:val="24"/>
          <w:szCs w:val="24"/>
        </w:rPr>
        <w:t xml:space="preserve">10 Apr </w:t>
      </w:r>
      <w:r>
        <w:rPr>
          <w:sz w:val="24"/>
          <w:szCs w:val="24"/>
        </w:rPr>
        <w:t xml:space="preserve">(   ) </w:t>
      </w:r>
      <w:r w:rsidRPr="007F396A">
        <w:rPr>
          <w:sz w:val="24"/>
          <w:szCs w:val="24"/>
        </w:rPr>
        <w:t>– The Time between the Testaments. How does it relate to world history?  How does it shape Jewish religion and society before coming of the Messiah?</w:t>
      </w:r>
    </w:p>
    <w:p w:rsidR="00B056A5" w:rsidRDefault="00245D15" w:rsidP="004F18C9">
      <w:pPr>
        <w:numPr>
          <w:ilvl w:val="0"/>
          <w:numId w:val="2"/>
        </w:numPr>
      </w:pPr>
      <w:r w:rsidRPr="00245D15">
        <w:rPr>
          <w:sz w:val="24"/>
          <w:szCs w:val="24"/>
        </w:rPr>
        <w:t xml:space="preserve">17 Apr (Daryl) – The fulfillment of the prophecy in the coming of Jesus, the Kingdom of God, His triumph over death, and the triumph of mercy through faith in the coming judgement.  Propose synchronize with Daryl’s sermon. </w:t>
      </w:r>
    </w:p>
    <w:sectPr w:rsidR="00B056A5" w:rsidSect="007F396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231"/>
    <w:multiLevelType w:val="hybridMultilevel"/>
    <w:tmpl w:val="6AE2F68A"/>
    <w:lvl w:ilvl="0" w:tplc="D64CE08C">
      <w:start w:val="1"/>
      <w:numFmt w:val="bullet"/>
      <w:lvlText w:val="•"/>
      <w:lvlJc w:val="left"/>
      <w:pPr>
        <w:tabs>
          <w:tab w:val="num" w:pos="720"/>
        </w:tabs>
        <w:ind w:left="720" w:hanging="360"/>
      </w:pPr>
      <w:rPr>
        <w:rFonts w:ascii="Arial" w:hAnsi="Arial" w:hint="default"/>
      </w:rPr>
    </w:lvl>
    <w:lvl w:ilvl="1" w:tplc="1E9A85E0" w:tentative="1">
      <w:start w:val="1"/>
      <w:numFmt w:val="bullet"/>
      <w:lvlText w:val="•"/>
      <w:lvlJc w:val="left"/>
      <w:pPr>
        <w:tabs>
          <w:tab w:val="num" w:pos="1440"/>
        </w:tabs>
        <w:ind w:left="1440" w:hanging="360"/>
      </w:pPr>
      <w:rPr>
        <w:rFonts w:ascii="Arial" w:hAnsi="Arial" w:hint="default"/>
      </w:rPr>
    </w:lvl>
    <w:lvl w:ilvl="2" w:tplc="82E62F54" w:tentative="1">
      <w:start w:val="1"/>
      <w:numFmt w:val="bullet"/>
      <w:lvlText w:val="•"/>
      <w:lvlJc w:val="left"/>
      <w:pPr>
        <w:tabs>
          <w:tab w:val="num" w:pos="2160"/>
        </w:tabs>
        <w:ind w:left="2160" w:hanging="360"/>
      </w:pPr>
      <w:rPr>
        <w:rFonts w:ascii="Arial" w:hAnsi="Arial" w:hint="default"/>
      </w:rPr>
    </w:lvl>
    <w:lvl w:ilvl="3" w:tplc="0EFAEA88" w:tentative="1">
      <w:start w:val="1"/>
      <w:numFmt w:val="bullet"/>
      <w:lvlText w:val="•"/>
      <w:lvlJc w:val="left"/>
      <w:pPr>
        <w:tabs>
          <w:tab w:val="num" w:pos="2880"/>
        </w:tabs>
        <w:ind w:left="2880" w:hanging="360"/>
      </w:pPr>
      <w:rPr>
        <w:rFonts w:ascii="Arial" w:hAnsi="Arial" w:hint="default"/>
      </w:rPr>
    </w:lvl>
    <w:lvl w:ilvl="4" w:tplc="15420A4E" w:tentative="1">
      <w:start w:val="1"/>
      <w:numFmt w:val="bullet"/>
      <w:lvlText w:val="•"/>
      <w:lvlJc w:val="left"/>
      <w:pPr>
        <w:tabs>
          <w:tab w:val="num" w:pos="3600"/>
        </w:tabs>
        <w:ind w:left="3600" w:hanging="360"/>
      </w:pPr>
      <w:rPr>
        <w:rFonts w:ascii="Arial" w:hAnsi="Arial" w:hint="default"/>
      </w:rPr>
    </w:lvl>
    <w:lvl w:ilvl="5" w:tplc="BD645668" w:tentative="1">
      <w:start w:val="1"/>
      <w:numFmt w:val="bullet"/>
      <w:lvlText w:val="•"/>
      <w:lvlJc w:val="left"/>
      <w:pPr>
        <w:tabs>
          <w:tab w:val="num" w:pos="4320"/>
        </w:tabs>
        <w:ind w:left="4320" w:hanging="360"/>
      </w:pPr>
      <w:rPr>
        <w:rFonts w:ascii="Arial" w:hAnsi="Arial" w:hint="default"/>
      </w:rPr>
    </w:lvl>
    <w:lvl w:ilvl="6" w:tplc="64080552" w:tentative="1">
      <w:start w:val="1"/>
      <w:numFmt w:val="bullet"/>
      <w:lvlText w:val="•"/>
      <w:lvlJc w:val="left"/>
      <w:pPr>
        <w:tabs>
          <w:tab w:val="num" w:pos="5040"/>
        </w:tabs>
        <w:ind w:left="5040" w:hanging="360"/>
      </w:pPr>
      <w:rPr>
        <w:rFonts w:ascii="Arial" w:hAnsi="Arial" w:hint="default"/>
      </w:rPr>
    </w:lvl>
    <w:lvl w:ilvl="7" w:tplc="7F02E056" w:tentative="1">
      <w:start w:val="1"/>
      <w:numFmt w:val="bullet"/>
      <w:lvlText w:val="•"/>
      <w:lvlJc w:val="left"/>
      <w:pPr>
        <w:tabs>
          <w:tab w:val="num" w:pos="5760"/>
        </w:tabs>
        <w:ind w:left="5760" w:hanging="360"/>
      </w:pPr>
      <w:rPr>
        <w:rFonts w:ascii="Arial" w:hAnsi="Arial" w:hint="default"/>
      </w:rPr>
    </w:lvl>
    <w:lvl w:ilvl="8" w:tplc="E28A5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C4E97"/>
    <w:multiLevelType w:val="hybridMultilevel"/>
    <w:tmpl w:val="9A926682"/>
    <w:lvl w:ilvl="0" w:tplc="E8301514">
      <w:start w:val="1"/>
      <w:numFmt w:val="bullet"/>
      <w:lvlText w:val="•"/>
      <w:lvlJc w:val="left"/>
      <w:pPr>
        <w:tabs>
          <w:tab w:val="num" w:pos="720"/>
        </w:tabs>
        <w:ind w:left="720" w:hanging="360"/>
      </w:pPr>
      <w:rPr>
        <w:rFonts w:ascii="Arial" w:hAnsi="Arial" w:hint="default"/>
      </w:rPr>
    </w:lvl>
    <w:lvl w:ilvl="1" w:tplc="22F0CAC2" w:tentative="1">
      <w:start w:val="1"/>
      <w:numFmt w:val="bullet"/>
      <w:lvlText w:val="•"/>
      <w:lvlJc w:val="left"/>
      <w:pPr>
        <w:tabs>
          <w:tab w:val="num" w:pos="1440"/>
        </w:tabs>
        <w:ind w:left="1440" w:hanging="360"/>
      </w:pPr>
      <w:rPr>
        <w:rFonts w:ascii="Arial" w:hAnsi="Arial" w:hint="default"/>
      </w:rPr>
    </w:lvl>
    <w:lvl w:ilvl="2" w:tplc="ECEE0044" w:tentative="1">
      <w:start w:val="1"/>
      <w:numFmt w:val="bullet"/>
      <w:lvlText w:val="•"/>
      <w:lvlJc w:val="left"/>
      <w:pPr>
        <w:tabs>
          <w:tab w:val="num" w:pos="2160"/>
        </w:tabs>
        <w:ind w:left="2160" w:hanging="360"/>
      </w:pPr>
      <w:rPr>
        <w:rFonts w:ascii="Arial" w:hAnsi="Arial" w:hint="default"/>
      </w:rPr>
    </w:lvl>
    <w:lvl w:ilvl="3" w:tplc="8C8685BA" w:tentative="1">
      <w:start w:val="1"/>
      <w:numFmt w:val="bullet"/>
      <w:lvlText w:val="•"/>
      <w:lvlJc w:val="left"/>
      <w:pPr>
        <w:tabs>
          <w:tab w:val="num" w:pos="2880"/>
        </w:tabs>
        <w:ind w:left="2880" w:hanging="360"/>
      </w:pPr>
      <w:rPr>
        <w:rFonts w:ascii="Arial" w:hAnsi="Arial" w:hint="default"/>
      </w:rPr>
    </w:lvl>
    <w:lvl w:ilvl="4" w:tplc="A9885DDA" w:tentative="1">
      <w:start w:val="1"/>
      <w:numFmt w:val="bullet"/>
      <w:lvlText w:val="•"/>
      <w:lvlJc w:val="left"/>
      <w:pPr>
        <w:tabs>
          <w:tab w:val="num" w:pos="3600"/>
        </w:tabs>
        <w:ind w:left="3600" w:hanging="360"/>
      </w:pPr>
      <w:rPr>
        <w:rFonts w:ascii="Arial" w:hAnsi="Arial" w:hint="default"/>
      </w:rPr>
    </w:lvl>
    <w:lvl w:ilvl="5" w:tplc="D8B66A84" w:tentative="1">
      <w:start w:val="1"/>
      <w:numFmt w:val="bullet"/>
      <w:lvlText w:val="•"/>
      <w:lvlJc w:val="left"/>
      <w:pPr>
        <w:tabs>
          <w:tab w:val="num" w:pos="4320"/>
        </w:tabs>
        <w:ind w:left="4320" w:hanging="360"/>
      </w:pPr>
      <w:rPr>
        <w:rFonts w:ascii="Arial" w:hAnsi="Arial" w:hint="default"/>
      </w:rPr>
    </w:lvl>
    <w:lvl w:ilvl="6" w:tplc="BE762960" w:tentative="1">
      <w:start w:val="1"/>
      <w:numFmt w:val="bullet"/>
      <w:lvlText w:val="•"/>
      <w:lvlJc w:val="left"/>
      <w:pPr>
        <w:tabs>
          <w:tab w:val="num" w:pos="5040"/>
        </w:tabs>
        <w:ind w:left="5040" w:hanging="360"/>
      </w:pPr>
      <w:rPr>
        <w:rFonts w:ascii="Arial" w:hAnsi="Arial" w:hint="default"/>
      </w:rPr>
    </w:lvl>
    <w:lvl w:ilvl="7" w:tplc="A1244D96" w:tentative="1">
      <w:start w:val="1"/>
      <w:numFmt w:val="bullet"/>
      <w:lvlText w:val="•"/>
      <w:lvlJc w:val="left"/>
      <w:pPr>
        <w:tabs>
          <w:tab w:val="num" w:pos="5760"/>
        </w:tabs>
        <w:ind w:left="5760" w:hanging="360"/>
      </w:pPr>
      <w:rPr>
        <w:rFonts w:ascii="Arial" w:hAnsi="Arial" w:hint="default"/>
      </w:rPr>
    </w:lvl>
    <w:lvl w:ilvl="8" w:tplc="F2F691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3F37DC"/>
    <w:multiLevelType w:val="hybridMultilevel"/>
    <w:tmpl w:val="56101604"/>
    <w:lvl w:ilvl="0" w:tplc="2088740E">
      <w:start w:val="1"/>
      <w:numFmt w:val="bullet"/>
      <w:lvlText w:val="•"/>
      <w:lvlJc w:val="left"/>
      <w:pPr>
        <w:tabs>
          <w:tab w:val="num" w:pos="720"/>
        </w:tabs>
        <w:ind w:left="720" w:hanging="360"/>
      </w:pPr>
      <w:rPr>
        <w:rFonts w:ascii="Arial" w:hAnsi="Arial" w:hint="default"/>
      </w:rPr>
    </w:lvl>
    <w:lvl w:ilvl="1" w:tplc="A93CD6E6" w:tentative="1">
      <w:start w:val="1"/>
      <w:numFmt w:val="bullet"/>
      <w:lvlText w:val="•"/>
      <w:lvlJc w:val="left"/>
      <w:pPr>
        <w:tabs>
          <w:tab w:val="num" w:pos="1440"/>
        </w:tabs>
        <w:ind w:left="1440" w:hanging="360"/>
      </w:pPr>
      <w:rPr>
        <w:rFonts w:ascii="Arial" w:hAnsi="Arial" w:hint="default"/>
      </w:rPr>
    </w:lvl>
    <w:lvl w:ilvl="2" w:tplc="F4645602" w:tentative="1">
      <w:start w:val="1"/>
      <w:numFmt w:val="bullet"/>
      <w:lvlText w:val="•"/>
      <w:lvlJc w:val="left"/>
      <w:pPr>
        <w:tabs>
          <w:tab w:val="num" w:pos="2160"/>
        </w:tabs>
        <w:ind w:left="2160" w:hanging="360"/>
      </w:pPr>
      <w:rPr>
        <w:rFonts w:ascii="Arial" w:hAnsi="Arial" w:hint="default"/>
      </w:rPr>
    </w:lvl>
    <w:lvl w:ilvl="3" w:tplc="16FE64B2" w:tentative="1">
      <w:start w:val="1"/>
      <w:numFmt w:val="bullet"/>
      <w:lvlText w:val="•"/>
      <w:lvlJc w:val="left"/>
      <w:pPr>
        <w:tabs>
          <w:tab w:val="num" w:pos="2880"/>
        </w:tabs>
        <w:ind w:left="2880" w:hanging="360"/>
      </w:pPr>
      <w:rPr>
        <w:rFonts w:ascii="Arial" w:hAnsi="Arial" w:hint="default"/>
      </w:rPr>
    </w:lvl>
    <w:lvl w:ilvl="4" w:tplc="675C8D34" w:tentative="1">
      <w:start w:val="1"/>
      <w:numFmt w:val="bullet"/>
      <w:lvlText w:val="•"/>
      <w:lvlJc w:val="left"/>
      <w:pPr>
        <w:tabs>
          <w:tab w:val="num" w:pos="3600"/>
        </w:tabs>
        <w:ind w:left="3600" w:hanging="360"/>
      </w:pPr>
      <w:rPr>
        <w:rFonts w:ascii="Arial" w:hAnsi="Arial" w:hint="default"/>
      </w:rPr>
    </w:lvl>
    <w:lvl w:ilvl="5" w:tplc="6B3A0E0E" w:tentative="1">
      <w:start w:val="1"/>
      <w:numFmt w:val="bullet"/>
      <w:lvlText w:val="•"/>
      <w:lvlJc w:val="left"/>
      <w:pPr>
        <w:tabs>
          <w:tab w:val="num" w:pos="4320"/>
        </w:tabs>
        <w:ind w:left="4320" w:hanging="360"/>
      </w:pPr>
      <w:rPr>
        <w:rFonts w:ascii="Arial" w:hAnsi="Arial" w:hint="default"/>
      </w:rPr>
    </w:lvl>
    <w:lvl w:ilvl="6" w:tplc="B3B0DD66" w:tentative="1">
      <w:start w:val="1"/>
      <w:numFmt w:val="bullet"/>
      <w:lvlText w:val="•"/>
      <w:lvlJc w:val="left"/>
      <w:pPr>
        <w:tabs>
          <w:tab w:val="num" w:pos="5040"/>
        </w:tabs>
        <w:ind w:left="5040" w:hanging="360"/>
      </w:pPr>
      <w:rPr>
        <w:rFonts w:ascii="Arial" w:hAnsi="Arial" w:hint="default"/>
      </w:rPr>
    </w:lvl>
    <w:lvl w:ilvl="7" w:tplc="30CC8F3C" w:tentative="1">
      <w:start w:val="1"/>
      <w:numFmt w:val="bullet"/>
      <w:lvlText w:val="•"/>
      <w:lvlJc w:val="left"/>
      <w:pPr>
        <w:tabs>
          <w:tab w:val="num" w:pos="5760"/>
        </w:tabs>
        <w:ind w:left="5760" w:hanging="360"/>
      </w:pPr>
      <w:rPr>
        <w:rFonts w:ascii="Arial" w:hAnsi="Arial" w:hint="default"/>
      </w:rPr>
    </w:lvl>
    <w:lvl w:ilvl="8" w:tplc="942622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6A"/>
    <w:rsid w:val="000D6104"/>
    <w:rsid w:val="00245D15"/>
    <w:rsid w:val="002E16C8"/>
    <w:rsid w:val="00432E56"/>
    <w:rsid w:val="007F396A"/>
    <w:rsid w:val="00B056A5"/>
    <w:rsid w:val="00B5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FDBD"/>
  <w15:chartTrackingRefBased/>
  <w15:docId w15:val="{53E15DF0-1408-4DE2-B48D-FA766F5F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8624">
      <w:bodyDiv w:val="1"/>
      <w:marLeft w:val="0"/>
      <w:marRight w:val="0"/>
      <w:marTop w:val="0"/>
      <w:marBottom w:val="0"/>
      <w:divBdr>
        <w:top w:val="none" w:sz="0" w:space="0" w:color="auto"/>
        <w:left w:val="none" w:sz="0" w:space="0" w:color="auto"/>
        <w:bottom w:val="none" w:sz="0" w:space="0" w:color="auto"/>
        <w:right w:val="none" w:sz="0" w:space="0" w:color="auto"/>
      </w:divBdr>
      <w:divsChild>
        <w:div w:id="1328358839">
          <w:marLeft w:val="360"/>
          <w:marRight w:val="0"/>
          <w:marTop w:val="200"/>
          <w:marBottom w:val="0"/>
          <w:divBdr>
            <w:top w:val="none" w:sz="0" w:space="0" w:color="auto"/>
            <w:left w:val="none" w:sz="0" w:space="0" w:color="auto"/>
            <w:bottom w:val="none" w:sz="0" w:space="0" w:color="auto"/>
            <w:right w:val="none" w:sz="0" w:space="0" w:color="auto"/>
          </w:divBdr>
        </w:div>
        <w:div w:id="948584549">
          <w:marLeft w:val="360"/>
          <w:marRight w:val="0"/>
          <w:marTop w:val="200"/>
          <w:marBottom w:val="0"/>
          <w:divBdr>
            <w:top w:val="none" w:sz="0" w:space="0" w:color="auto"/>
            <w:left w:val="none" w:sz="0" w:space="0" w:color="auto"/>
            <w:bottom w:val="none" w:sz="0" w:space="0" w:color="auto"/>
            <w:right w:val="none" w:sz="0" w:space="0" w:color="auto"/>
          </w:divBdr>
        </w:div>
        <w:div w:id="312179352">
          <w:marLeft w:val="360"/>
          <w:marRight w:val="0"/>
          <w:marTop w:val="200"/>
          <w:marBottom w:val="0"/>
          <w:divBdr>
            <w:top w:val="none" w:sz="0" w:space="0" w:color="auto"/>
            <w:left w:val="none" w:sz="0" w:space="0" w:color="auto"/>
            <w:bottom w:val="none" w:sz="0" w:space="0" w:color="auto"/>
            <w:right w:val="none" w:sz="0" w:space="0" w:color="auto"/>
          </w:divBdr>
        </w:div>
        <w:div w:id="266549802">
          <w:marLeft w:val="360"/>
          <w:marRight w:val="0"/>
          <w:marTop w:val="200"/>
          <w:marBottom w:val="0"/>
          <w:divBdr>
            <w:top w:val="none" w:sz="0" w:space="0" w:color="auto"/>
            <w:left w:val="none" w:sz="0" w:space="0" w:color="auto"/>
            <w:bottom w:val="none" w:sz="0" w:space="0" w:color="auto"/>
            <w:right w:val="none" w:sz="0" w:space="0" w:color="auto"/>
          </w:divBdr>
        </w:div>
        <w:div w:id="1997758118">
          <w:marLeft w:val="360"/>
          <w:marRight w:val="0"/>
          <w:marTop w:val="200"/>
          <w:marBottom w:val="0"/>
          <w:divBdr>
            <w:top w:val="none" w:sz="0" w:space="0" w:color="auto"/>
            <w:left w:val="none" w:sz="0" w:space="0" w:color="auto"/>
            <w:bottom w:val="none" w:sz="0" w:space="0" w:color="auto"/>
            <w:right w:val="none" w:sz="0" w:space="0" w:color="auto"/>
          </w:divBdr>
        </w:div>
        <w:div w:id="1292441888">
          <w:marLeft w:val="360"/>
          <w:marRight w:val="0"/>
          <w:marTop w:val="200"/>
          <w:marBottom w:val="0"/>
          <w:divBdr>
            <w:top w:val="none" w:sz="0" w:space="0" w:color="auto"/>
            <w:left w:val="none" w:sz="0" w:space="0" w:color="auto"/>
            <w:bottom w:val="none" w:sz="0" w:space="0" w:color="auto"/>
            <w:right w:val="none" w:sz="0" w:space="0" w:color="auto"/>
          </w:divBdr>
        </w:div>
        <w:div w:id="2137016907">
          <w:marLeft w:val="360"/>
          <w:marRight w:val="0"/>
          <w:marTop w:val="200"/>
          <w:marBottom w:val="0"/>
          <w:divBdr>
            <w:top w:val="none" w:sz="0" w:space="0" w:color="auto"/>
            <w:left w:val="none" w:sz="0" w:space="0" w:color="auto"/>
            <w:bottom w:val="none" w:sz="0" w:space="0" w:color="auto"/>
            <w:right w:val="none" w:sz="0" w:space="0" w:color="auto"/>
          </w:divBdr>
        </w:div>
        <w:div w:id="272518074">
          <w:marLeft w:val="360"/>
          <w:marRight w:val="0"/>
          <w:marTop w:val="200"/>
          <w:marBottom w:val="0"/>
          <w:divBdr>
            <w:top w:val="none" w:sz="0" w:space="0" w:color="auto"/>
            <w:left w:val="none" w:sz="0" w:space="0" w:color="auto"/>
            <w:bottom w:val="none" w:sz="0" w:space="0" w:color="auto"/>
            <w:right w:val="none" w:sz="0" w:space="0" w:color="auto"/>
          </w:divBdr>
        </w:div>
        <w:div w:id="785318634">
          <w:marLeft w:val="360"/>
          <w:marRight w:val="0"/>
          <w:marTop w:val="200"/>
          <w:marBottom w:val="0"/>
          <w:divBdr>
            <w:top w:val="none" w:sz="0" w:space="0" w:color="auto"/>
            <w:left w:val="none" w:sz="0" w:space="0" w:color="auto"/>
            <w:bottom w:val="none" w:sz="0" w:space="0" w:color="auto"/>
            <w:right w:val="none" w:sz="0" w:space="0" w:color="auto"/>
          </w:divBdr>
        </w:div>
      </w:divsChild>
    </w:div>
    <w:div w:id="1757750835">
      <w:bodyDiv w:val="1"/>
      <w:marLeft w:val="0"/>
      <w:marRight w:val="0"/>
      <w:marTop w:val="0"/>
      <w:marBottom w:val="0"/>
      <w:divBdr>
        <w:top w:val="none" w:sz="0" w:space="0" w:color="auto"/>
        <w:left w:val="none" w:sz="0" w:space="0" w:color="auto"/>
        <w:bottom w:val="none" w:sz="0" w:space="0" w:color="auto"/>
        <w:right w:val="none" w:sz="0" w:space="0" w:color="auto"/>
      </w:divBdr>
      <w:divsChild>
        <w:div w:id="1577587704">
          <w:marLeft w:val="360"/>
          <w:marRight w:val="0"/>
          <w:marTop w:val="200"/>
          <w:marBottom w:val="0"/>
          <w:divBdr>
            <w:top w:val="none" w:sz="0" w:space="0" w:color="auto"/>
            <w:left w:val="none" w:sz="0" w:space="0" w:color="auto"/>
            <w:bottom w:val="none" w:sz="0" w:space="0" w:color="auto"/>
            <w:right w:val="none" w:sz="0" w:space="0" w:color="auto"/>
          </w:divBdr>
        </w:div>
        <w:div w:id="1022820634">
          <w:marLeft w:val="360"/>
          <w:marRight w:val="0"/>
          <w:marTop w:val="200"/>
          <w:marBottom w:val="0"/>
          <w:divBdr>
            <w:top w:val="none" w:sz="0" w:space="0" w:color="auto"/>
            <w:left w:val="none" w:sz="0" w:space="0" w:color="auto"/>
            <w:bottom w:val="none" w:sz="0" w:space="0" w:color="auto"/>
            <w:right w:val="none" w:sz="0" w:space="0" w:color="auto"/>
          </w:divBdr>
        </w:div>
        <w:div w:id="138886420">
          <w:marLeft w:val="360"/>
          <w:marRight w:val="0"/>
          <w:marTop w:val="200"/>
          <w:marBottom w:val="0"/>
          <w:divBdr>
            <w:top w:val="none" w:sz="0" w:space="0" w:color="auto"/>
            <w:left w:val="none" w:sz="0" w:space="0" w:color="auto"/>
            <w:bottom w:val="none" w:sz="0" w:space="0" w:color="auto"/>
            <w:right w:val="none" w:sz="0" w:space="0" w:color="auto"/>
          </w:divBdr>
        </w:div>
        <w:div w:id="570384993">
          <w:marLeft w:val="360"/>
          <w:marRight w:val="0"/>
          <w:marTop w:val="200"/>
          <w:marBottom w:val="0"/>
          <w:divBdr>
            <w:top w:val="none" w:sz="0" w:space="0" w:color="auto"/>
            <w:left w:val="none" w:sz="0" w:space="0" w:color="auto"/>
            <w:bottom w:val="none" w:sz="0" w:space="0" w:color="auto"/>
            <w:right w:val="none" w:sz="0" w:space="0" w:color="auto"/>
          </w:divBdr>
        </w:div>
        <w:div w:id="285432251">
          <w:marLeft w:val="360"/>
          <w:marRight w:val="0"/>
          <w:marTop w:val="200"/>
          <w:marBottom w:val="0"/>
          <w:divBdr>
            <w:top w:val="none" w:sz="0" w:space="0" w:color="auto"/>
            <w:left w:val="none" w:sz="0" w:space="0" w:color="auto"/>
            <w:bottom w:val="none" w:sz="0" w:space="0" w:color="auto"/>
            <w:right w:val="none" w:sz="0" w:space="0" w:color="auto"/>
          </w:divBdr>
        </w:div>
        <w:div w:id="983579756">
          <w:marLeft w:val="360"/>
          <w:marRight w:val="0"/>
          <w:marTop w:val="200"/>
          <w:marBottom w:val="0"/>
          <w:divBdr>
            <w:top w:val="none" w:sz="0" w:space="0" w:color="auto"/>
            <w:left w:val="none" w:sz="0" w:space="0" w:color="auto"/>
            <w:bottom w:val="none" w:sz="0" w:space="0" w:color="auto"/>
            <w:right w:val="none" w:sz="0" w:space="0" w:color="auto"/>
          </w:divBdr>
        </w:div>
        <w:div w:id="530343034">
          <w:marLeft w:val="360"/>
          <w:marRight w:val="0"/>
          <w:marTop w:val="200"/>
          <w:marBottom w:val="0"/>
          <w:divBdr>
            <w:top w:val="none" w:sz="0" w:space="0" w:color="auto"/>
            <w:left w:val="none" w:sz="0" w:space="0" w:color="auto"/>
            <w:bottom w:val="none" w:sz="0" w:space="0" w:color="auto"/>
            <w:right w:val="none" w:sz="0" w:space="0" w:color="auto"/>
          </w:divBdr>
        </w:div>
        <w:div w:id="1796026621">
          <w:marLeft w:val="360"/>
          <w:marRight w:val="0"/>
          <w:marTop w:val="200"/>
          <w:marBottom w:val="0"/>
          <w:divBdr>
            <w:top w:val="none" w:sz="0" w:space="0" w:color="auto"/>
            <w:left w:val="none" w:sz="0" w:space="0" w:color="auto"/>
            <w:bottom w:val="none" w:sz="0" w:space="0" w:color="auto"/>
            <w:right w:val="none" w:sz="0" w:space="0" w:color="auto"/>
          </w:divBdr>
        </w:div>
      </w:divsChild>
    </w:div>
    <w:div w:id="2064911071">
      <w:bodyDiv w:val="1"/>
      <w:marLeft w:val="0"/>
      <w:marRight w:val="0"/>
      <w:marTop w:val="0"/>
      <w:marBottom w:val="0"/>
      <w:divBdr>
        <w:top w:val="none" w:sz="0" w:space="0" w:color="auto"/>
        <w:left w:val="none" w:sz="0" w:space="0" w:color="auto"/>
        <w:bottom w:val="none" w:sz="0" w:space="0" w:color="auto"/>
        <w:right w:val="none" w:sz="0" w:space="0" w:color="auto"/>
      </w:divBdr>
      <w:divsChild>
        <w:div w:id="2115513964">
          <w:marLeft w:val="360"/>
          <w:marRight w:val="0"/>
          <w:marTop w:val="200"/>
          <w:marBottom w:val="0"/>
          <w:divBdr>
            <w:top w:val="none" w:sz="0" w:space="0" w:color="auto"/>
            <w:left w:val="none" w:sz="0" w:space="0" w:color="auto"/>
            <w:bottom w:val="none" w:sz="0" w:space="0" w:color="auto"/>
            <w:right w:val="none" w:sz="0" w:space="0" w:color="auto"/>
          </w:divBdr>
        </w:div>
        <w:div w:id="732581780">
          <w:marLeft w:val="360"/>
          <w:marRight w:val="0"/>
          <w:marTop w:val="200"/>
          <w:marBottom w:val="0"/>
          <w:divBdr>
            <w:top w:val="none" w:sz="0" w:space="0" w:color="auto"/>
            <w:left w:val="none" w:sz="0" w:space="0" w:color="auto"/>
            <w:bottom w:val="none" w:sz="0" w:space="0" w:color="auto"/>
            <w:right w:val="none" w:sz="0" w:space="0" w:color="auto"/>
          </w:divBdr>
        </w:div>
        <w:div w:id="1509903565">
          <w:marLeft w:val="360"/>
          <w:marRight w:val="0"/>
          <w:marTop w:val="200"/>
          <w:marBottom w:val="0"/>
          <w:divBdr>
            <w:top w:val="none" w:sz="0" w:space="0" w:color="auto"/>
            <w:left w:val="none" w:sz="0" w:space="0" w:color="auto"/>
            <w:bottom w:val="none" w:sz="0" w:space="0" w:color="auto"/>
            <w:right w:val="none" w:sz="0" w:space="0" w:color="auto"/>
          </w:divBdr>
        </w:div>
        <w:div w:id="1502427357">
          <w:marLeft w:val="360"/>
          <w:marRight w:val="0"/>
          <w:marTop w:val="200"/>
          <w:marBottom w:val="0"/>
          <w:divBdr>
            <w:top w:val="none" w:sz="0" w:space="0" w:color="auto"/>
            <w:left w:val="none" w:sz="0" w:space="0" w:color="auto"/>
            <w:bottom w:val="none" w:sz="0" w:space="0" w:color="auto"/>
            <w:right w:val="none" w:sz="0" w:space="0" w:color="auto"/>
          </w:divBdr>
        </w:div>
        <w:div w:id="1760442679">
          <w:marLeft w:val="360"/>
          <w:marRight w:val="0"/>
          <w:marTop w:val="200"/>
          <w:marBottom w:val="0"/>
          <w:divBdr>
            <w:top w:val="none" w:sz="0" w:space="0" w:color="auto"/>
            <w:left w:val="none" w:sz="0" w:space="0" w:color="auto"/>
            <w:bottom w:val="none" w:sz="0" w:space="0" w:color="auto"/>
            <w:right w:val="none" w:sz="0" w:space="0" w:color="auto"/>
          </w:divBdr>
        </w:div>
        <w:div w:id="6976594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 John M. CTR US USA</dc:creator>
  <cp:keywords/>
  <dc:description/>
  <cp:lastModifiedBy>Spiller, John M. CTR US USA</cp:lastModifiedBy>
  <cp:revision>4</cp:revision>
  <dcterms:created xsi:type="dcterms:W3CDTF">2022-01-05T18:28:00Z</dcterms:created>
  <dcterms:modified xsi:type="dcterms:W3CDTF">2022-01-06T17:42:00Z</dcterms:modified>
</cp:coreProperties>
</file>